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EF" w:rsidRDefault="001D31EF" w:rsidP="001D31E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1D31EF" w:rsidRDefault="001D31EF" w:rsidP="001D31EF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1D31EF" w:rsidRDefault="001D31EF" w:rsidP="001D31EF">
      <w:pPr>
        <w:jc w:val="center"/>
        <w:rPr>
          <w:b/>
          <w:sz w:val="32"/>
          <w:szCs w:val="32"/>
        </w:rPr>
      </w:pPr>
    </w:p>
    <w:p w:rsidR="001D31EF" w:rsidRDefault="001D31EF" w:rsidP="001D31E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31EF" w:rsidRDefault="001D31EF" w:rsidP="001D31EF">
      <w:pPr>
        <w:jc w:val="center"/>
      </w:pPr>
    </w:p>
    <w:p w:rsidR="001D31EF" w:rsidRDefault="001D31EF" w:rsidP="001D31EF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:rsidR="001D31EF" w:rsidRDefault="001D31EF" w:rsidP="001D31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D31EF" w:rsidRDefault="001D31EF" w:rsidP="001D31EF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фонда капитального ремонта многоквартирных домов на счете регионального оператора</w:t>
      </w:r>
    </w:p>
    <w:p w:rsidR="001D31EF" w:rsidRDefault="001D31EF" w:rsidP="001D31EF">
      <w:pPr>
        <w:shd w:val="clear" w:color="auto" w:fill="FFFFFF"/>
        <w:tabs>
          <w:tab w:val="left" w:pos="1418"/>
        </w:tabs>
        <w:rPr>
          <w:i/>
          <w:sz w:val="28"/>
          <w:szCs w:val="28"/>
        </w:rPr>
      </w:pPr>
    </w:p>
    <w:p w:rsidR="001D31EF" w:rsidRDefault="001D31EF" w:rsidP="001D31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170 Жилищного кодекса Российской Федерации,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1D31EF" w:rsidRDefault="001D31EF" w:rsidP="001D31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D31EF" w:rsidRDefault="001D31EF" w:rsidP="001D31E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Формировать фонд капитального ремонта на счете Фонда модернизации и развития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муниципальных образований Новосибирской области в отношении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6-ти месячный срок с даты опубликования региональной программы капитального ремонта, согласно приложению.</w:t>
      </w:r>
    </w:p>
    <w:p w:rsidR="001D31EF" w:rsidRDefault="001D31EF" w:rsidP="001D31EF">
      <w:pPr>
        <w:pStyle w:val="ConsPlusNormal"/>
        <w:widowControl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1D31EF" w:rsidRDefault="001D31EF" w:rsidP="001D31EF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опубликования.</w:t>
      </w:r>
    </w:p>
    <w:p w:rsidR="001D31EF" w:rsidRDefault="001D31EF" w:rsidP="001D31E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31EF" w:rsidRDefault="001D31EF" w:rsidP="001D31E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31EF" w:rsidRDefault="001D31EF" w:rsidP="001D31E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31EF" w:rsidRDefault="001D31EF" w:rsidP="001D31E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1D31EF" w:rsidRDefault="001D31EF" w:rsidP="001D31EF">
      <w:pPr>
        <w:spacing w:after="200" w:line="276" w:lineRule="auto"/>
      </w:pPr>
      <w:r>
        <w:br w:type="page"/>
      </w:r>
    </w:p>
    <w:p w:rsidR="001D31EF" w:rsidRDefault="001D31EF" w:rsidP="001D31E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D31EF" w:rsidRDefault="001D31EF" w:rsidP="001D31EF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1D31EF" w:rsidRDefault="001D31EF" w:rsidP="001D31E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  <w:bookmarkStart w:id="0" w:name="_GoBack"/>
      <w:bookmarkEnd w:id="0"/>
    </w:p>
    <w:p w:rsidR="001D31EF" w:rsidRDefault="001D31EF" w:rsidP="001D31EF">
      <w:pPr>
        <w:jc w:val="right"/>
        <w:rPr>
          <w:sz w:val="28"/>
          <w:szCs w:val="28"/>
        </w:rPr>
      </w:pPr>
    </w:p>
    <w:p w:rsidR="001D31EF" w:rsidRDefault="001D31EF" w:rsidP="001D31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1D31EF" w:rsidRDefault="001D31EF" w:rsidP="001D31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6-ти месячный срок </w:t>
      </w:r>
      <w:proofErr w:type="gramStart"/>
      <w:r>
        <w:rPr>
          <w:b/>
          <w:sz w:val="26"/>
          <w:szCs w:val="26"/>
        </w:rPr>
        <w:t>с даты опубликования</w:t>
      </w:r>
      <w:proofErr w:type="gramEnd"/>
      <w:r>
        <w:rPr>
          <w:b/>
          <w:sz w:val="26"/>
          <w:szCs w:val="26"/>
        </w:rPr>
        <w:t xml:space="preserve"> региональной программы капитального ремонта</w:t>
      </w:r>
    </w:p>
    <w:p w:rsidR="001D31EF" w:rsidRDefault="001D31EF" w:rsidP="001D31E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442"/>
        <w:gridCol w:w="5678"/>
      </w:tblGrid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1D31EF" w:rsidRDefault="001D31E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center"/>
              <w:rPr>
                <w:b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Площадь жилых и нежилых помещений многоквартирного дома, принадлежащих собственникам, м</w:t>
            </w:r>
            <w:proofErr w:type="gramStart"/>
            <w:r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1014,68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723,02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726,12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954,36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739,8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978,36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712,8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689,1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Квартал 1, д. 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969,87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782,08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2619,56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848,36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21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2647,95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22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848,04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Комсомольская, д. 23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2661,82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17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969,63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1001,21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953,32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1365,84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993,52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1355,9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1369,2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2653,09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3543,79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29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3563,21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д. 31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2740,4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Линейная, д 100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664,6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Октябрьская, д. 29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4716,06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Октябрьская, д.31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3892,02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875,96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875,96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875,96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134,2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858,1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П. Морозова, д. 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972,23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Потапова, д. 15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2743,22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Потапова, д. 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3205,8</w:t>
            </w:r>
          </w:p>
        </w:tc>
      </w:tr>
      <w:tr w:rsidR="001D31EF" w:rsidTr="001D31E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Потапова, д. 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EF" w:rsidRDefault="001D31EF">
            <w:pPr>
              <w:spacing w:line="276" w:lineRule="auto"/>
              <w:ind w:firstLine="2443"/>
              <w:jc w:val="both"/>
              <w:rPr>
                <w:lang w:eastAsia="en-US"/>
              </w:rPr>
            </w:pPr>
            <w:r>
              <w:rPr>
                <w:lang w:eastAsia="en-US"/>
              </w:rPr>
              <w:t>4217,39</w:t>
            </w:r>
          </w:p>
        </w:tc>
      </w:tr>
    </w:tbl>
    <w:p w:rsidR="001D31EF" w:rsidRDefault="001D31EF" w:rsidP="001D31EF"/>
    <w:p w:rsidR="00CC5D07" w:rsidRDefault="00CC5D07"/>
    <w:sectPr w:rsidR="00CC5D07" w:rsidSect="001D31EF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EF"/>
    <w:rsid w:val="001D31EF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D31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D31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2014-12-11T08:18:00Z</dcterms:created>
  <dcterms:modified xsi:type="dcterms:W3CDTF">2014-12-11T08:19:00Z</dcterms:modified>
</cp:coreProperties>
</file>